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4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42"/>
        <w:gridCol w:w="992"/>
        <w:gridCol w:w="532"/>
        <w:gridCol w:w="141"/>
        <w:gridCol w:w="1220"/>
        <w:gridCol w:w="925"/>
        <w:gridCol w:w="159"/>
        <w:gridCol w:w="157"/>
        <w:gridCol w:w="1142"/>
        <w:gridCol w:w="260"/>
        <w:gridCol w:w="220"/>
        <w:gridCol w:w="1634"/>
        <w:gridCol w:w="470"/>
        <w:gridCol w:w="1951"/>
        <w:gridCol w:w="1951"/>
        <w:gridCol w:w="1951"/>
        <w:gridCol w:w="1951"/>
        <w:gridCol w:w="1951"/>
        <w:gridCol w:w="1951"/>
      </w:tblGrid>
      <w:tr w:rsidR="00F76438" w:rsidRPr="009923A6" w:rsidTr="00290B8E">
        <w:trPr>
          <w:gridAfter w:val="5"/>
          <w:wAfter w:w="9755" w:type="dxa"/>
          <w:trHeight w:val="274"/>
        </w:trPr>
        <w:tc>
          <w:tcPr>
            <w:tcW w:w="4977" w:type="dxa"/>
            <w:gridSpan w:val="9"/>
            <w:vAlign w:val="center"/>
          </w:tcPr>
          <w:p w:rsidR="00F76438" w:rsidRPr="009923A6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677" w:type="dxa"/>
            <w:gridSpan w:val="6"/>
          </w:tcPr>
          <w:p w:rsidR="00F76438" w:rsidRPr="009923A6" w:rsidRDefault="00F76438" w:rsidP="00F76438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Hochreiter, Ronald</w:t>
            </w:r>
          </w:p>
        </w:tc>
      </w:tr>
      <w:tr w:rsidR="00F76438" w:rsidRPr="009923A6" w:rsidTr="00290B8E">
        <w:trPr>
          <w:gridAfter w:val="5"/>
          <w:wAfter w:w="9755" w:type="dxa"/>
          <w:trHeight w:val="256"/>
        </w:trPr>
        <w:tc>
          <w:tcPr>
            <w:tcW w:w="4977" w:type="dxa"/>
            <w:gridSpan w:val="9"/>
            <w:vAlign w:val="center"/>
          </w:tcPr>
          <w:p w:rsidR="00F76438" w:rsidRPr="009923A6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677" w:type="dxa"/>
            <w:gridSpan w:val="6"/>
          </w:tcPr>
          <w:p w:rsidR="00F76438" w:rsidRPr="009923A6" w:rsidRDefault="00F76438" w:rsidP="00F76438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Ванредни професор</w:t>
            </w:r>
          </w:p>
        </w:tc>
      </w:tr>
      <w:tr w:rsidR="00F76438" w:rsidRPr="009923A6" w:rsidTr="00290B8E">
        <w:trPr>
          <w:gridAfter w:val="5"/>
          <w:wAfter w:w="9755" w:type="dxa"/>
          <w:trHeight w:val="427"/>
        </w:trPr>
        <w:tc>
          <w:tcPr>
            <w:tcW w:w="4977" w:type="dxa"/>
            <w:gridSpan w:val="9"/>
            <w:vAlign w:val="center"/>
          </w:tcPr>
          <w:p w:rsidR="00F76438" w:rsidRPr="009923A6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9923A6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9923A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677" w:type="dxa"/>
            <w:gridSpan w:val="6"/>
          </w:tcPr>
          <w:p w:rsidR="00F76438" w:rsidRPr="009923A6" w:rsidRDefault="00F76438" w:rsidP="00F76438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Бечки универзитет за економију и пословање (WU) и Webster Vienna приватни Универзитет, 1.3.2019.</w:t>
            </w:r>
          </w:p>
        </w:tc>
      </w:tr>
      <w:tr w:rsidR="00870D94" w:rsidRPr="009923A6" w:rsidTr="00290B8E">
        <w:trPr>
          <w:gridAfter w:val="5"/>
          <w:wAfter w:w="9755" w:type="dxa"/>
          <w:trHeight w:val="281"/>
        </w:trPr>
        <w:tc>
          <w:tcPr>
            <w:tcW w:w="4977" w:type="dxa"/>
            <w:gridSpan w:val="9"/>
            <w:vAlign w:val="center"/>
          </w:tcPr>
          <w:p w:rsidR="00870D94" w:rsidRPr="009923A6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677" w:type="dxa"/>
            <w:gridSpan w:val="6"/>
            <w:vAlign w:val="center"/>
          </w:tcPr>
          <w:p w:rsidR="00870D94" w:rsidRPr="009923A6" w:rsidRDefault="00F76438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Наука о рачунарском управљању</w:t>
            </w: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</w:tr>
      <w:tr w:rsidR="00870D94" w:rsidRPr="009923A6" w:rsidTr="00290B8E">
        <w:trPr>
          <w:gridAfter w:val="5"/>
          <w:wAfter w:w="9755" w:type="dxa"/>
          <w:trHeight w:val="257"/>
        </w:trPr>
        <w:tc>
          <w:tcPr>
            <w:tcW w:w="10654" w:type="dxa"/>
            <w:gridSpan w:val="15"/>
            <w:vAlign w:val="center"/>
          </w:tcPr>
          <w:p w:rsidR="00870D94" w:rsidRPr="009923A6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870D94" w:rsidRPr="009923A6" w:rsidTr="00290B8E">
        <w:trPr>
          <w:gridAfter w:val="5"/>
          <w:wAfter w:w="9755" w:type="dxa"/>
          <w:trHeight w:val="427"/>
        </w:trPr>
        <w:tc>
          <w:tcPr>
            <w:tcW w:w="2516" w:type="dxa"/>
            <w:gridSpan w:val="5"/>
            <w:vAlign w:val="center"/>
          </w:tcPr>
          <w:p w:rsidR="00870D94" w:rsidRPr="009923A6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20" w:type="dxa"/>
            <w:vAlign w:val="center"/>
          </w:tcPr>
          <w:p w:rsidR="00870D94" w:rsidRPr="009923A6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383" w:type="dxa"/>
            <w:gridSpan w:val="4"/>
            <w:shd w:val="clear" w:color="auto" w:fill="auto"/>
            <w:vAlign w:val="center"/>
          </w:tcPr>
          <w:p w:rsidR="00870D94" w:rsidRPr="009923A6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870D94" w:rsidRPr="009923A6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21" w:type="dxa"/>
            <w:gridSpan w:val="2"/>
            <w:shd w:val="clear" w:color="auto" w:fill="auto"/>
            <w:vAlign w:val="center"/>
          </w:tcPr>
          <w:p w:rsidR="00870D94" w:rsidRPr="009923A6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F76438" w:rsidRPr="009923A6" w:rsidTr="00290B8E">
        <w:trPr>
          <w:gridAfter w:val="5"/>
          <w:wAfter w:w="9755" w:type="dxa"/>
          <w:trHeight w:val="427"/>
        </w:trPr>
        <w:tc>
          <w:tcPr>
            <w:tcW w:w="2516" w:type="dxa"/>
            <w:gridSpan w:val="5"/>
            <w:vAlign w:val="center"/>
          </w:tcPr>
          <w:p w:rsidR="00F76438" w:rsidRPr="009923A6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220" w:type="dxa"/>
            <w:vAlign w:val="center"/>
          </w:tcPr>
          <w:p w:rsidR="00F76438" w:rsidRPr="009923A6" w:rsidRDefault="00F76438" w:rsidP="00290B8E">
            <w:pPr>
              <w:jc w:val="center"/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01.12.2013</w:t>
            </w:r>
          </w:p>
        </w:tc>
        <w:tc>
          <w:tcPr>
            <w:tcW w:w="2383" w:type="dxa"/>
            <w:gridSpan w:val="4"/>
            <w:shd w:val="clear" w:color="auto" w:fill="auto"/>
            <w:vAlign w:val="center"/>
          </w:tcPr>
          <w:p w:rsidR="00F76438" w:rsidRPr="009923A6" w:rsidRDefault="00F76438" w:rsidP="00290B8E">
            <w:pPr>
              <w:jc w:val="center"/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Бечки универзитет за економију и пословање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F76438" w:rsidRPr="009923A6" w:rsidRDefault="00A82860" w:rsidP="00290B8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421" w:type="dxa"/>
            <w:gridSpan w:val="2"/>
            <w:shd w:val="clear" w:color="auto" w:fill="auto"/>
            <w:vAlign w:val="center"/>
          </w:tcPr>
          <w:p w:rsidR="00F76438" w:rsidRPr="009923A6" w:rsidRDefault="00F76438" w:rsidP="00290B8E">
            <w:pPr>
              <w:jc w:val="center"/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Пословна администрација</w:t>
            </w:r>
          </w:p>
        </w:tc>
      </w:tr>
      <w:tr w:rsidR="00F76438" w:rsidRPr="009923A6" w:rsidTr="00290B8E">
        <w:trPr>
          <w:gridAfter w:val="5"/>
          <w:wAfter w:w="9755" w:type="dxa"/>
          <w:trHeight w:val="427"/>
        </w:trPr>
        <w:tc>
          <w:tcPr>
            <w:tcW w:w="2516" w:type="dxa"/>
            <w:gridSpan w:val="5"/>
            <w:vAlign w:val="center"/>
          </w:tcPr>
          <w:p w:rsidR="00F76438" w:rsidRPr="009923A6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220" w:type="dxa"/>
            <w:vAlign w:val="center"/>
          </w:tcPr>
          <w:p w:rsidR="00F76438" w:rsidRPr="009923A6" w:rsidRDefault="00F76438" w:rsidP="00290B8E">
            <w:pPr>
              <w:jc w:val="center"/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30.11.2005</w:t>
            </w:r>
          </w:p>
        </w:tc>
        <w:tc>
          <w:tcPr>
            <w:tcW w:w="2383" w:type="dxa"/>
            <w:gridSpan w:val="4"/>
            <w:shd w:val="clear" w:color="auto" w:fill="auto"/>
            <w:vAlign w:val="center"/>
          </w:tcPr>
          <w:p w:rsidR="00F76438" w:rsidRPr="009923A6" w:rsidRDefault="00F76438" w:rsidP="00290B8E">
            <w:pPr>
              <w:jc w:val="center"/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Универзитет у Бечу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F76438" w:rsidRPr="009923A6" w:rsidRDefault="00A82860" w:rsidP="00290B8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421" w:type="dxa"/>
            <w:gridSpan w:val="2"/>
            <w:shd w:val="clear" w:color="auto" w:fill="auto"/>
            <w:vAlign w:val="center"/>
          </w:tcPr>
          <w:p w:rsidR="00F76438" w:rsidRPr="009923A6" w:rsidRDefault="00F76438" w:rsidP="00290B8E">
            <w:pPr>
              <w:jc w:val="center"/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Пословна информатика</w:t>
            </w:r>
          </w:p>
        </w:tc>
      </w:tr>
      <w:tr w:rsidR="00870D94" w:rsidRPr="009923A6" w:rsidTr="00290B8E">
        <w:trPr>
          <w:gridAfter w:val="5"/>
          <w:wAfter w:w="9755" w:type="dxa"/>
          <w:trHeight w:val="274"/>
        </w:trPr>
        <w:tc>
          <w:tcPr>
            <w:tcW w:w="2516" w:type="dxa"/>
            <w:gridSpan w:val="5"/>
            <w:vAlign w:val="center"/>
          </w:tcPr>
          <w:p w:rsidR="00870D94" w:rsidRPr="009923A6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220" w:type="dxa"/>
            <w:vAlign w:val="center"/>
          </w:tcPr>
          <w:p w:rsidR="00870D94" w:rsidRPr="009923A6" w:rsidRDefault="00870D94" w:rsidP="00290B8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83" w:type="dxa"/>
            <w:gridSpan w:val="4"/>
            <w:shd w:val="clear" w:color="auto" w:fill="auto"/>
            <w:vAlign w:val="center"/>
          </w:tcPr>
          <w:p w:rsidR="00870D94" w:rsidRPr="009923A6" w:rsidRDefault="00870D94" w:rsidP="00290B8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870D94" w:rsidRPr="009923A6" w:rsidRDefault="00870D94" w:rsidP="00290B8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21" w:type="dxa"/>
            <w:gridSpan w:val="2"/>
            <w:shd w:val="clear" w:color="auto" w:fill="auto"/>
            <w:vAlign w:val="center"/>
          </w:tcPr>
          <w:p w:rsidR="00870D94" w:rsidRPr="009923A6" w:rsidRDefault="00870D94" w:rsidP="00290B8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76438" w:rsidRPr="009923A6" w:rsidTr="00290B8E">
        <w:trPr>
          <w:gridAfter w:val="5"/>
          <w:wAfter w:w="9755" w:type="dxa"/>
          <w:trHeight w:val="427"/>
        </w:trPr>
        <w:tc>
          <w:tcPr>
            <w:tcW w:w="2516" w:type="dxa"/>
            <w:gridSpan w:val="5"/>
            <w:vAlign w:val="center"/>
          </w:tcPr>
          <w:p w:rsidR="00F76438" w:rsidRPr="009923A6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220" w:type="dxa"/>
            <w:vAlign w:val="center"/>
          </w:tcPr>
          <w:p w:rsidR="00F76438" w:rsidRPr="009923A6" w:rsidRDefault="00F76438" w:rsidP="00290B8E">
            <w:pPr>
              <w:jc w:val="center"/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01.06.2001</w:t>
            </w:r>
          </w:p>
        </w:tc>
        <w:tc>
          <w:tcPr>
            <w:tcW w:w="2383" w:type="dxa"/>
            <w:gridSpan w:val="4"/>
            <w:shd w:val="clear" w:color="auto" w:fill="auto"/>
            <w:vAlign w:val="center"/>
          </w:tcPr>
          <w:p w:rsidR="00F76438" w:rsidRPr="009923A6" w:rsidRDefault="00F76438" w:rsidP="00290B8E">
            <w:pPr>
              <w:jc w:val="center"/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Универзитет у Бечу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F76438" w:rsidRPr="009923A6" w:rsidRDefault="00F76438" w:rsidP="00290B8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21" w:type="dxa"/>
            <w:gridSpan w:val="2"/>
            <w:shd w:val="clear" w:color="auto" w:fill="auto"/>
            <w:vAlign w:val="center"/>
          </w:tcPr>
          <w:p w:rsidR="00F76438" w:rsidRPr="009923A6" w:rsidRDefault="00F76438" w:rsidP="00290B8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870D94" w:rsidRPr="009923A6" w:rsidTr="00290B8E">
        <w:trPr>
          <w:gridAfter w:val="5"/>
          <w:wAfter w:w="9755" w:type="dxa"/>
          <w:trHeight w:val="241"/>
        </w:trPr>
        <w:tc>
          <w:tcPr>
            <w:tcW w:w="2516" w:type="dxa"/>
            <w:gridSpan w:val="5"/>
            <w:vAlign w:val="center"/>
          </w:tcPr>
          <w:p w:rsidR="00870D94" w:rsidRPr="009923A6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220" w:type="dxa"/>
            <w:vAlign w:val="center"/>
          </w:tcPr>
          <w:p w:rsidR="00870D94" w:rsidRPr="009923A6" w:rsidRDefault="00870D94" w:rsidP="00290B8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83" w:type="dxa"/>
            <w:gridSpan w:val="4"/>
            <w:shd w:val="clear" w:color="auto" w:fill="auto"/>
            <w:vAlign w:val="center"/>
          </w:tcPr>
          <w:p w:rsidR="00870D94" w:rsidRPr="009923A6" w:rsidRDefault="00870D94" w:rsidP="00290B8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870D94" w:rsidRPr="009923A6" w:rsidRDefault="00870D94" w:rsidP="00290B8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21" w:type="dxa"/>
            <w:gridSpan w:val="2"/>
            <w:shd w:val="clear" w:color="auto" w:fill="auto"/>
            <w:vAlign w:val="center"/>
          </w:tcPr>
          <w:p w:rsidR="00870D94" w:rsidRPr="009923A6" w:rsidRDefault="00870D94" w:rsidP="00290B8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76438" w:rsidRPr="009923A6" w:rsidTr="00290B8E">
        <w:trPr>
          <w:gridAfter w:val="5"/>
          <w:wAfter w:w="9755" w:type="dxa"/>
          <w:trHeight w:val="427"/>
        </w:trPr>
        <w:tc>
          <w:tcPr>
            <w:tcW w:w="2516" w:type="dxa"/>
            <w:gridSpan w:val="5"/>
            <w:vAlign w:val="center"/>
          </w:tcPr>
          <w:p w:rsidR="00F76438" w:rsidRPr="009923A6" w:rsidRDefault="00F76438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220" w:type="dxa"/>
            <w:vAlign w:val="center"/>
          </w:tcPr>
          <w:p w:rsidR="00F76438" w:rsidRPr="009923A6" w:rsidRDefault="00F76438" w:rsidP="00290B8E">
            <w:pPr>
              <w:jc w:val="center"/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10.06.1996</w:t>
            </w:r>
          </w:p>
        </w:tc>
        <w:tc>
          <w:tcPr>
            <w:tcW w:w="2383" w:type="dxa"/>
            <w:gridSpan w:val="4"/>
            <w:shd w:val="clear" w:color="auto" w:fill="auto"/>
            <w:vAlign w:val="center"/>
          </w:tcPr>
          <w:p w:rsidR="00F76438" w:rsidRPr="009923A6" w:rsidRDefault="00F76438" w:rsidP="00290B8E">
            <w:pPr>
              <w:jc w:val="center"/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TGM Беч</w:t>
            </w:r>
          </w:p>
        </w:tc>
        <w:tc>
          <w:tcPr>
            <w:tcW w:w="2114" w:type="dxa"/>
            <w:gridSpan w:val="3"/>
            <w:shd w:val="clear" w:color="auto" w:fill="auto"/>
            <w:vAlign w:val="center"/>
          </w:tcPr>
          <w:p w:rsidR="00F76438" w:rsidRPr="009923A6" w:rsidRDefault="00F76438" w:rsidP="00290B8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21" w:type="dxa"/>
            <w:gridSpan w:val="2"/>
            <w:shd w:val="clear" w:color="auto" w:fill="auto"/>
            <w:vAlign w:val="center"/>
          </w:tcPr>
          <w:p w:rsidR="00F76438" w:rsidRPr="009923A6" w:rsidRDefault="00F76438" w:rsidP="00290B8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Електротехника</w:t>
            </w:r>
          </w:p>
        </w:tc>
      </w:tr>
      <w:tr w:rsidR="00870D94" w:rsidRPr="009923A6" w:rsidTr="00290B8E">
        <w:trPr>
          <w:gridAfter w:val="5"/>
          <w:wAfter w:w="9755" w:type="dxa"/>
          <w:trHeight w:val="365"/>
        </w:trPr>
        <w:tc>
          <w:tcPr>
            <w:tcW w:w="10654" w:type="dxa"/>
            <w:gridSpan w:val="15"/>
            <w:vAlign w:val="center"/>
          </w:tcPr>
          <w:p w:rsidR="00870D94" w:rsidRPr="009923A6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9923A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9923A6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870D94" w:rsidRPr="009923A6" w:rsidTr="00290B8E">
        <w:trPr>
          <w:gridAfter w:val="5"/>
          <w:wAfter w:w="9755" w:type="dxa"/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870D94" w:rsidRPr="009923A6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870D94" w:rsidRPr="00290B8E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9923A6">
              <w:rPr>
                <w:rFonts w:ascii="Times New Roman" w:hAnsi="Times New Roman"/>
                <w:sz w:val="20"/>
                <w:szCs w:val="20"/>
              </w:rPr>
              <w:t>,2,3.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70D94" w:rsidRPr="009923A6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977" w:type="dxa"/>
            <w:gridSpan w:val="5"/>
            <w:shd w:val="clear" w:color="auto" w:fill="auto"/>
            <w:vAlign w:val="center"/>
          </w:tcPr>
          <w:p w:rsidR="00870D94" w:rsidRPr="009923A6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9923A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70D94" w:rsidRPr="009923A6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870D94" w:rsidRPr="009923A6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870D94" w:rsidRPr="009923A6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9923A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9923A6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F76438" w:rsidRPr="009923A6" w:rsidTr="00290B8E">
        <w:trPr>
          <w:gridAfter w:val="5"/>
          <w:wAfter w:w="9755" w:type="dxa"/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F76438" w:rsidRPr="009923A6" w:rsidRDefault="00F76438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76438" w:rsidRPr="009923A6" w:rsidRDefault="00A82860" w:rsidP="00A8286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F76438" w:rsidRPr="009923A6" w:rsidRDefault="00F76438" w:rsidP="00F76438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Напредне методе истраживања маркетинга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F76438" w:rsidRPr="009923A6" w:rsidRDefault="00A82860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F76438" w:rsidRPr="009923A6" w:rsidRDefault="00A82860" w:rsidP="00F764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Финансије, рачуноводство и статистика</w:t>
            </w:r>
          </w:p>
        </w:tc>
        <w:tc>
          <w:tcPr>
            <w:tcW w:w="1951" w:type="dxa"/>
            <w:shd w:val="clear" w:color="auto" w:fill="auto"/>
          </w:tcPr>
          <w:p w:rsidR="00F76438" w:rsidRPr="009923A6" w:rsidRDefault="00F76438" w:rsidP="00F76438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МАС</w:t>
            </w:r>
          </w:p>
        </w:tc>
      </w:tr>
      <w:tr w:rsidR="00A82860" w:rsidRPr="009923A6" w:rsidTr="00290B8E">
        <w:trPr>
          <w:gridAfter w:val="5"/>
          <w:wAfter w:w="9755" w:type="dxa"/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A82860" w:rsidRPr="009923A6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A82860" w:rsidRPr="009923A6" w:rsidRDefault="00A82860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Квантитативне методе оптимизације у финансијама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Финансије, рачуноводство и статистика</w:t>
            </w:r>
          </w:p>
        </w:tc>
        <w:tc>
          <w:tcPr>
            <w:tcW w:w="1951" w:type="dxa"/>
            <w:shd w:val="clear" w:color="auto" w:fill="auto"/>
          </w:tcPr>
          <w:p w:rsidR="00A82860" w:rsidRPr="009923A6" w:rsidRDefault="00A82860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ОАС</w:t>
            </w:r>
          </w:p>
        </w:tc>
      </w:tr>
      <w:tr w:rsidR="00A82860" w:rsidRPr="009923A6" w:rsidTr="00290B8E">
        <w:trPr>
          <w:gridAfter w:val="5"/>
          <w:wAfter w:w="9755" w:type="dxa"/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A82860" w:rsidRPr="009923A6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A82860" w:rsidRPr="009923A6" w:rsidRDefault="00A82860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Анализа података, машинско учење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Финансије, рачуноводство и статистика</w:t>
            </w:r>
          </w:p>
        </w:tc>
        <w:tc>
          <w:tcPr>
            <w:tcW w:w="1951" w:type="dxa"/>
            <w:shd w:val="clear" w:color="auto" w:fill="auto"/>
          </w:tcPr>
          <w:p w:rsidR="00A82860" w:rsidRPr="009923A6" w:rsidRDefault="00A82860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ОАС</w:t>
            </w:r>
          </w:p>
        </w:tc>
      </w:tr>
      <w:tr w:rsidR="00A82860" w:rsidRPr="009923A6" w:rsidTr="00290B8E">
        <w:trPr>
          <w:gridAfter w:val="5"/>
          <w:wAfter w:w="9755" w:type="dxa"/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A82860" w:rsidRPr="009923A6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A82860" w:rsidRPr="009923A6" w:rsidRDefault="00A82860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Индустријска лабораторија: хедџ фондови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Финансије, рачуноводство и статистика</w:t>
            </w:r>
          </w:p>
        </w:tc>
        <w:tc>
          <w:tcPr>
            <w:tcW w:w="1951" w:type="dxa"/>
            <w:shd w:val="clear" w:color="auto" w:fill="auto"/>
          </w:tcPr>
          <w:p w:rsidR="00A82860" w:rsidRPr="009923A6" w:rsidRDefault="00A82860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Мастер</w:t>
            </w:r>
          </w:p>
        </w:tc>
      </w:tr>
      <w:tr w:rsidR="00A82860" w:rsidRPr="009923A6" w:rsidTr="00290B8E">
        <w:trPr>
          <w:gridAfter w:val="5"/>
          <w:wAfter w:w="9755" w:type="dxa"/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A82860" w:rsidRPr="009923A6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A82860" w:rsidRPr="009923A6" w:rsidRDefault="00A82860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Управљање заснована на подацима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Финансије, рачуноводство и статистика</w:t>
            </w:r>
          </w:p>
        </w:tc>
        <w:tc>
          <w:tcPr>
            <w:tcW w:w="1951" w:type="dxa"/>
            <w:shd w:val="clear" w:color="auto" w:fill="auto"/>
          </w:tcPr>
          <w:p w:rsidR="00A82860" w:rsidRPr="009923A6" w:rsidRDefault="00A82860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Извршни МБА</w:t>
            </w:r>
          </w:p>
        </w:tc>
      </w:tr>
      <w:tr w:rsidR="00A82860" w:rsidRPr="009923A6" w:rsidTr="00290B8E">
        <w:trPr>
          <w:gridAfter w:val="5"/>
          <w:wAfter w:w="9755" w:type="dxa"/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A82860" w:rsidRPr="009923A6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A82860" w:rsidRPr="009923A6" w:rsidRDefault="00A82860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Статистика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Финансије, рачуноводство и статистика</w:t>
            </w:r>
          </w:p>
        </w:tc>
        <w:tc>
          <w:tcPr>
            <w:tcW w:w="1951" w:type="dxa"/>
            <w:shd w:val="clear" w:color="auto" w:fill="auto"/>
          </w:tcPr>
          <w:p w:rsidR="00A82860" w:rsidRPr="009923A6" w:rsidRDefault="00A82860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ОАС</w:t>
            </w:r>
          </w:p>
        </w:tc>
      </w:tr>
      <w:tr w:rsidR="00A82860" w:rsidRPr="009923A6" w:rsidTr="00290B8E">
        <w:trPr>
          <w:gridAfter w:val="5"/>
          <w:wAfter w:w="9755" w:type="dxa"/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A82860" w:rsidRPr="009923A6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A82860" w:rsidRPr="009923A6" w:rsidRDefault="00A82860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Data Mining и системи база податка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Финансије, рачуноводство и статистика</w:t>
            </w:r>
          </w:p>
        </w:tc>
        <w:tc>
          <w:tcPr>
            <w:tcW w:w="1951" w:type="dxa"/>
            <w:shd w:val="clear" w:color="auto" w:fill="auto"/>
          </w:tcPr>
          <w:p w:rsidR="00A82860" w:rsidRPr="009923A6" w:rsidRDefault="00A82860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ОАС</w:t>
            </w:r>
          </w:p>
        </w:tc>
      </w:tr>
      <w:tr w:rsidR="00A82860" w:rsidRPr="009923A6" w:rsidTr="00290B8E">
        <w:trPr>
          <w:gridAfter w:val="5"/>
          <w:wAfter w:w="9755" w:type="dxa"/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A82860" w:rsidRPr="009923A6" w:rsidRDefault="00A82860" w:rsidP="00A8286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A82860" w:rsidRPr="009923A6" w:rsidRDefault="00A82860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Примењена статистика у R-у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A82860" w:rsidRPr="009923A6" w:rsidRDefault="00A82860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Финансије, рачуноводство и статистика</w:t>
            </w:r>
          </w:p>
        </w:tc>
        <w:tc>
          <w:tcPr>
            <w:tcW w:w="1951" w:type="dxa"/>
            <w:shd w:val="clear" w:color="auto" w:fill="auto"/>
          </w:tcPr>
          <w:p w:rsidR="00A82860" w:rsidRPr="009923A6" w:rsidRDefault="00A82860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ОАС</w:t>
            </w:r>
          </w:p>
        </w:tc>
      </w:tr>
      <w:tr w:rsidR="00B94225" w:rsidRPr="009923A6" w:rsidTr="00290B8E">
        <w:trPr>
          <w:gridAfter w:val="5"/>
          <w:wAfter w:w="9755" w:type="dxa"/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B94225" w:rsidRPr="009923A6" w:rsidRDefault="00B94225" w:rsidP="00B94225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94225" w:rsidRPr="00290B8E" w:rsidRDefault="00290B8E" w:rsidP="00B942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22.7411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B94225" w:rsidRPr="009923A6" w:rsidRDefault="00B94225" w:rsidP="00B942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Програмирање за пословне примене 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B94225" w:rsidRPr="009923A6" w:rsidRDefault="00B94225" w:rsidP="00B942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Предавања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вежбе</w:t>
            </w: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B94225" w:rsidRPr="009923A6" w:rsidRDefault="00B94225" w:rsidP="00B942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Напредна аналитика података у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пословању </w:t>
            </w:r>
          </w:p>
        </w:tc>
        <w:tc>
          <w:tcPr>
            <w:tcW w:w="1951" w:type="dxa"/>
            <w:shd w:val="clear" w:color="auto" w:fill="auto"/>
          </w:tcPr>
          <w:p w:rsidR="00B94225" w:rsidRPr="009923A6" w:rsidRDefault="00B94225" w:rsidP="00B94225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МАС</w:t>
            </w:r>
          </w:p>
        </w:tc>
      </w:tr>
      <w:tr w:rsidR="00B94225" w:rsidRPr="009923A6" w:rsidTr="00290B8E">
        <w:trPr>
          <w:gridAfter w:val="5"/>
          <w:wAfter w:w="9755" w:type="dxa"/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B94225" w:rsidRPr="009923A6" w:rsidRDefault="00B94225" w:rsidP="00B94225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94225" w:rsidRPr="00290B8E" w:rsidRDefault="00290B8E" w:rsidP="00B942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22.74</w:t>
            </w:r>
            <w:r w:rsidR="00056874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B94225" w:rsidRPr="009923A6" w:rsidRDefault="00B94225" w:rsidP="00B942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Програмирање за пословне примене 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B94225" w:rsidRPr="009923A6" w:rsidRDefault="00B94225" w:rsidP="00B942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Предавања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вежбе</w:t>
            </w: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B94225" w:rsidRPr="009923A6" w:rsidRDefault="00B94225" w:rsidP="00B942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 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пословању</w:t>
            </w:r>
          </w:p>
        </w:tc>
        <w:tc>
          <w:tcPr>
            <w:tcW w:w="1951" w:type="dxa"/>
            <w:shd w:val="clear" w:color="auto" w:fill="auto"/>
          </w:tcPr>
          <w:p w:rsidR="00B94225" w:rsidRPr="009923A6" w:rsidRDefault="00B94225" w:rsidP="00B94225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МА</w:t>
            </w:r>
            <w:bookmarkStart w:id="0" w:name="_GoBack"/>
            <w:bookmarkEnd w:id="0"/>
            <w:r w:rsidRPr="009923A6">
              <w:rPr>
                <w:rFonts w:ascii="Times New Roman" w:hAnsi="Times New Roman"/>
              </w:rPr>
              <w:t>С</w:t>
            </w:r>
          </w:p>
        </w:tc>
      </w:tr>
      <w:tr w:rsidR="00290B8E" w:rsidRPr="009923A6" w:rsidTr="00290B8E">
        <w:trPr>
          <w:gridAfter w:val="5"/>
          <w:wAfter w:w="9755" w:type="dxa"/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290B8E" w:rsidRPr="009923A6" w:rsidRDefault="00290B8E" w:rsidP="00B94225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90B8E" w:rsidRPr="00290B8E" w:rsidRDefault="00290B8E" w:rsidP="00B942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22.7421</w:t>
            </w:r>
          </w:p>
        </w:tc>
        <w:tc>
          <w:tcPr>
            <w:tcW w:w="2977" w:type="dxa"/>
            <w:gridSpan w:val="5"/>
            <w:shd w:val="clear" w:color="auto" w:fill="auto"/>
          </w:tcPr>
          <w:p w:rsidR="00290B8E" w:rsidRPr="009923A6" w:rsidRDefault="00290B8E" w:rsidP="00FF43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Увод у м</w:t>
            </w:r>
            <w:r w:rsidRPr="009923A6">
              <w:rPr>
                <w:rFonts w:ascii="Times New Roman" w:hAnsi="Times New Roman"/>
              </w:rPr>
              <w:t>ашинско учење</w:t>
            </w:r>
            <w:r>
              <w:rPr>
                <w:rFonts w:ascii="Times New Roman" w:hAnsi="Times New Roman"/>
              </w:rPr>
              <w:t xml:space="preserve"> у пословању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290B8E" w:rsidRPr="009923A6" w:rsidRDefault="00290B8E" w:rsidP="00FF43E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2324" w:type="dxa"/>
            <w:gridSpan w:val="3"/>
            <w:shd w:val="clear" w:color="auto" w:fill="auto"/>
            <w:vAlign w:val="center"/>
          </w:tcPr>
          <w:p w:rsidR="00290B8E" w:rsidRPr="009923A6" w:rsidRDefault="00290B8E" w:rsidP="00FF43E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Напредна аналитика података у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пословању</w:t>
            </w:r>
          </w:p>
        </w:tc>
        <w:tc>
          <w:tcPr>
            <w:tcW w:w="1951" w:type="dxa"/>
            <w:shd w:val="clear" w:color="auto" w:fill="auto"/>
          </w:tcPr>
          <w:p w:rsidR="00290B8E" w:rsidRPr="009923A6" w:rsidRDefault="00290B8E" w:rsidP="00FF43EC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МАС</w:t>
            </w:r>
          </w:p>
        </w:tc>
      </w:tr>
      <w:tr w:rsidR="00290B8E" w:rsidRPr="009923A6" w:rsidTr="00290B8E">
        <w:trPr>
          <w:trHeight w:val="265"/>
        </w:trPr>
        <w:tc>
          <w:tcPr>
            <w:tcW w:w="10654" w:type="dxa"/>
            <w:gridSpan w:val="15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90B8E" w:rsidRPr="009923A6" w:rsidTr="00290B8E">
        <w:trPr>
          <w:gridAfter w:val="1"/>
          <w:wAfter w:w="1951" w:type="dxa"/>
          <w:trHeight w:val="427"/>
        </w:trPr>
        <w:tc>
          <w:tcPr>
            <w:tcW w:w="851" w:type="dxa"/>
            <w:gridSpan w:val="2"/>
            <w:vAlign w:val="center"/>
          </w:tcPr>
          <w:p w:rsidR="00290B8E" w:rsidRPr="009923A6" w:rsidRDefault="00290B8E" w:rsidP="00A8286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3" w:type="dxa"/>
            <w:gridSpan w:val="13"/>
            <w:shd w:val="clear" w:color="auto" w:fill="auto"/>
          </w:tcPr>
          <w:p w:rsidR="00290B8E" w:rsidRPr="009923A6" w:rsidRDefault="00290B8E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R. Hochreiter and C. Waldhauser. Zombie politics: evolutionary algorithms to counteract the spread of negative opinions Soft Computing. Online First. 2019.</w:t>
            </w: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90B8E" w:rsidRPr="009923A6" w:rsidTr="00290B8E">
        <w:trPr>
          <w:gridAfter w:val="1"/>
          <w:wAfter w:w="1951" w:type="dxa"/>
          <w:trHeight w:val="427"/>
        </w:trPr>
        <w:tc>
          <w:tcPr>
            <w:tcW w:w="851" w:type="dxa"/>
            <w:gridSpan w:val="2"/>
            <w:vAlign w:val="center"/>
          </w:tcPr>
          <w:p w:rsidR="00290B8E" w:rsidRPr="009923A6" w:rsidRDefault="00290B8E" w:rsidP="00A8286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3" w:type="dxa"/>
            <w:gridSpan w:val="13"/>
            <w:shd w:val="clear" w:color="auto" w:fill="auto"/>
          </w:tcPr>
          <w:p w:rsidR="00290B8E" w:rsidRPr="009923A6" w:rsidRDefault="00290B8E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L. Vana, R. Hochreiter and K. Hornik. Computing a journal meta-ranking using paired comparisons and adaptive lasso estimators. Scientometrics 106(1): 229-251. January 2016.</w:t>
            </w: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90B8E" w:rsidRPr="009923A6" w:rsidTr="00290B8E">
        <w:trPr>
          <w:gridAfter w:val="1"/>
          <w:wAfter w:w="1951" w:type="dxa"/>
          <w:trHeight w:val="427"/>
        </w:trPr>
        <w:tc>
          <w:tcPr>
            <w:tcW w:w="851" w:type="dxa"/>
            <w:gridSpan w:val="2"/>
            <w:vAlign w:val="center"/>
          </w:tcPr>
          <w:p w:rsidR="00290B8E" w:rsidRPr="009923A6" w:rsidRDefault="00290B8E" w:rsidP="00A8286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3" w:type="dxa"/>
            <w:gridSpan w:val="13"/>
            <w:shd w:val="clear" w:color="auto" w:fill="auto"/>
          </w:tcPr>
          <w:p w:rsidR="00290B8E" w:rsidRPr="009923A6" w:rsidRDefault="00290B8E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R. Hochreiter. Computing trading strategies based on financial sentiment data using evolutionary optimization. Advances in Intelligent Systems and Computing 378: 181-191. June 2015.</w:t>
            </w: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90B8E" w:rsidRPr="009923A6" w:rsidTr="00290B8E">
        <w:trPr>
          <w:gridAfter w:val="1"/>
          <w:wAfter w:w="1951" w:type="dxa"/>
          <w:trHeight w:val="427"/>
        </w:trPr>
        <w:tc>
          <w:tcPr>
            <w:tcW w:w="851" w:type="dxa"/>
            <w:gridSpan w:val="2"/>
            <w:vAlign w:val="center"/>
          </w:tcPr>
          <w:p w:rsidR="00290B8E" w:rsidRPr="009923A6" w:rsidRDefault="00290B8E" w:rsidP="00A8286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3" w:type="dxa"/>
            <w:gridSpan w:val="13"/>
            <w:shd w:val="clear" w:color="auto" w:fill="auto"/>
          </w:tcPr>
          <w:p w:rsidR="00290B8E" w:rsidRPr="009923A6" w:rsidRDefault="00290B8E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R. Hochreiter and C. Waldhauser. Evolving Accuracy: A Genetic Algorithm To Improve Election Night Forecasts. Applied Soft Computing 34: 606–612. June 2015.</w:t>
            </w: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90B8E" w:rsidRPr="009923A6" w:rsidTr="00290B8E">
        <w:trPr>
          <w:gridAfter w:val="1"/>
          <w:wAfter w:w="1951" w:type="dxa"/>
          <w:trHeight w:val="427"/>
        </w:trPr>
        <w:tc>
          <w:tcPr>
            <w:tcW w:w="851" w:type="dxa"/>
            <w:gridSpan w:val="2"/>
            <w:vAlign w:val="center"/>
          </w:tcPr>
          <w:p w:rsidR="00290B8E" w:rsidRPr="009923A6" w:rsidRDefault="00290B8E" w:rsidP="00A8286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3" w:type="dxa"/>
            <w:gridSpan w:val="13"/>
            <w:shd w:val="clear" w:color="auto" w:fill="auto"/>
          </w:tcPr>
          <w:p w:rsidR="00290B8E" w:rsidRPr="009923A6" w:rsidRDefault="00290B8E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D. Wozabal and R. Hochreiter. A Coupled Markov Chain Approach to Credit Risk Modeling. Journal of Economic Dynamics and Control 36(3): 403-415. March 2012.</w:t>
            </w: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90B8E" w:rsidRPr="009923A6" w:rsidTr="00290B8E">
        <w:trPr>
          <w:gridAfter w:val="1"/>
          <w:wAfter w:w="1951" w:type="dxa"/>
          <w:trHeight w:val="427"/>
        </w:trPr>
        <w:tc>
          <w:tcPr>
            <w:tcW w:w="851" w:type="dxa"/>
            <w:gridSpan w:val="2"/>
            <w:vAlign w:val="center"/>
          </w:tcPr>
          <w:p w:rsidR="00290B8E" w:rsidRPr="009923A6" w:rsidRDefault="00290B8E" w:rsidP="00A8286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3" w:type="dxa"/>
            <w:gridSpan w:val="13"/>
            <w:shd w:val="clear" w:color="auto" w:fill="auto"/>
          </w:tcPr>
          <w:p w:rsidR="00290B8E" w:rsidRPr="009923A6" w:rsidRDefault="00290B8E" w:rsidP="00A82860">
            <w:pPr>
              <w:rPr>
                <w:rFonts w:ascii="Times New Roman" w:hAnsi="Times New Roman"/>
              </w:rPr>
            </w:pPr>
            <w:r w:rsidRPr="009923A6">
              <w:rPr>
                <w:rFonts w:ascii="Times New Roman" w:hAnsi="Times New Roman"/>
              </w:rPr>
              <w:t>R. Hochreiter and G. Ch. Pflug. Financial scenario generation for stochastic multi-stage decision processes as facility location problems. Annals of Operations Research 152(1): 257-272. 2007.</w:t>
            </w: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</w:tcPr>
          <w:p w:rsidR="00290B8E" w:rsidRPr="009923A6" w:rsidRDefault="00290B8E" w:rsidP="00A82860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1951" w:type="dxa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90B8E" w:rsidRPr="009923A6" w:rsidTr="00290B8E">
        <w:trPr>
          <w:gridAfter w:val="5"/>
          <w:wAfter w:w="9755" w:type="dxa"/>
          <w:trHeight w:val="337"/>
        </w:trPr>
        <w:tc>
          <w:tcPr>
            <w:tcW w:w="10654" w:type="dxa"/>
            <w:gridSpan w:val="15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90B8E" w:rsidRPr="009923A6" w:rsidTr="00290B8E">
        <w:trPr>
          <w:gridAfter w:val="5"/>
          <w:wAfter w:w="9755" w:type="dxa"/>
          <w:trHeight w:val="272"/>
        </w:trPr>
        <w:tc>
          <w:tcPr>
            <w:tcW w:w="4661" w:type="dxa"/>
            <w:gridSpan w:val="7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93" w:type="dxa"/>
            <w:gridSpan w:val="8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610</w:t>
            </w:r>
          </w:p>
        </w:tc>
      </w:tr>
      <w:tr w:rsidR="00290B8E" w:rsidRPr="009923A6" w:rsidTr="00290B8E">
        <w:trPr>
          <w:gridAfter w:val="5"/>
          <w:wAfter w:w="9755" w:type="dxa"/>
          <w:trHeight w:val="247"/>
        </w:trPr>
        <w:tc>
          <w:tcPr>
            <w:tcW w:w="4661" w:type="dxa"/>
            <w:gridSpan w:val="7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93" w:type="dxa"/>
            <w:gridSpan w:val="8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35</w:t>
            </w:r>
          </w:p>
        </w:tc>
      </w:tr>
      <w:tr w:rsidR="00290B8E" w:rsidRPr="009923A6" w:rsidTr="00290B8E">
        <w:trPr>
          <w:gridAfter w:val="5"/>
          <w:wAfter w:w="9755" w:type="dxa"/>
          <w:trHeight w:val="278"/>
        </w:trPr>
        <w:tc>
          <w:tcPr>
            <w:tcW w:w="4661" w:type="dxa"/>
            <w:gridSpan w:val="7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38" w:type="dxa"/>
            <w:gridSpan w:val="5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Домаћи 2</w:t>
            </w:r>
          </w:p>
        </w:tc>
        <w:tc>
          <w:tcPr>
            <w:tcW w:w="4055" w:type="dxa"/>
            <w:gridSpan w:val="3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 2</w:t>
            </w:r>
          </w:p>
        </w:tc>
      </w:tr>
      <w:tr w:rsidR="00290B8E" w:rsidRPr="009923A6" w:rsidTr="00290B8E">
        <w:trPr>
          <w:gridAfter w:val="5"/>
          <w:wAfter w:w="9755" w:type="dxa"/>
          <w:trHeight w:val="213"/>
        </w:trPr>
        <w:tc>
          <w:tcPr>
            <w:tcW w:w="2375" w:type="dxa"/>
            <w:gridSpan w:val="4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279" w:type="dxa"/>
            <w:gridSpan w:val="11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90B8E" w:rsidRPr="009923A6" w:rsidTr="00290B8E">
        <w:trPr>
          <w:gridAfter w:val="5"/>
          <w:wAfter w:w="9755" w:type="dxa"/>
          <w:trHeight w:val="427"/>
        </w:trPr>
        <w:tc>
          <w:tcPr>
            <w:tcW w:w="10654" w:type="dxa"/>
            <w:gridSpan w:val="15"/>
            <w:vAlign w:val="center"/>
          </w:tcPr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23A6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Председник Академије о науци о подацима у финансијама</w:t>
            </w:r>
          </w:p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923A6">
              <w:rPr>
                <w:rFonts w:ascii="Times New Roman" w:hAnsi="Times New Roman"/>
                <w:sz w:val="20"/>
                <w:szCs w:val="20"/>
              </w:rPr>
              <w:t>Партнер</w:t>
            </w:r>
            <w:proofErr w:type="spellEnd"/>
            <w:r w:rsidRPr="009923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923A6">
              <w:rPr>
                <w:rFonts w:ascii="Times New Roman" w:hAnsi="Times New Roman"/>
                <w:sz w:val="20"/>
                <w:szCs w:val="20"/>
              </w:rPr>
              <w:t>algorithmic.finance</w:t>
            </w:r>
            <w:proofErr w:type="spellEnd"/>
          </w:p>
          <w:p w:rsidR="00290B8E" w:rsidRPr="009923A6" w:rsidRDefault="00290B8E" w:rsidP="00A8286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923A6">
              <w:rPr>
                <w:rFonts w:ascii="Times New Roman" w:hAnsi="Times New Roman"/>
                <w:sz w:val="20"/>
                <w:szCs w:val="20"/>
              </w:rPr>
              <w:t>Potpredsednik, Austrijsko društvo za operaciona istraživanja</w:t>
            </w:r>
          </w:p>
        </w:tc>
      </w:tr>
    </w:tbl>
    <w:p w:rsidR="00870D94" w:rsidRPr="009923A6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9923A6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Pr="009923A6" w:rsidRDefault="008A1FAA">
      <w:pPr>
        <w:rPr>
          <w:rFonts w:ascii="Times New Roman" w:hAnsi="Times New Roman"/>
        </w:rPr>
      </w:pPr>
    </w:p>
    <w:sectPr w:rsidR="008A1FAA" w:rsidRPr="009923A6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9D686A"/>
    <w:multiLevelType w:val="hybridMultilevel"/>
    <w:tmpl w:val="F5125A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70D94"/>
    <w:rsid w:val="00056874"/>
    <w:rsid w:val="0009362F"/>
    <w:rsid w:val="000D74FF"/>
    <w:rsid w:val="0011546C"/>
    <w:rsid w:val="001E4FCA"/>
    <w:rsid w:val="00290B8E"/>
    <w:rsid w:val="00291AFD"/>
    <w:rsid w:val="00391943"/>
    <w:rsid w:val="00444B06"/>
    <w:rsid w:val="0054115E"/>
    <w:rsid w:val="0062186D"/>
    <w:rsid w:val="00870D94"/>
    <w:rsid w:val="008A1FAA"/>
    <w:rsid w:val="009923A6"/>
    <w:rsid w:val="00A36C26"/>
    <w:rsid w:val="00A82860"/>
    <w:rsid w:val="00B813A2"/>
    <w:rsid w:val="00B94225"/>
    <w:rsid w:val="00C43A91"/>
    <w:rsid w:val="00C953E5"/>
    <w:rsid w:val="00ED335E"/>
    <w:rsid w:val="00F76438"/>
    <w:rsid w:val="00F76E94"/>
    <w:rsid w:val="00FC4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Zarko</cp:lastModifiedBy>
  <cp:revision>12</cp:revision>
  <dcterms:created xsi:type="dcterms:W3CDTF">2021-01-05T08:27:00Z</dcterms:created>
  <dcterms:modified xsi:type="dcterms:W3CDTF">2022-07-05T06:51:00Z</dcterms:modified>
</cp:coreProperties>
</file>